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CD" w:rsidRPr="00103FB1" w:rsidRDefault="00C206CD" w:rsidP="00C206CD">
      <w:pPr>
        <w:spacing w:line="560" w:lineRule="exact"/>
        <w:ind w:leftChars="-67" w:left="-141" w:rightChars="-27" w:right="-57"/>
        <w:jc w:val="center"/>
        <w:rPr>
          <w:rFonts w:asciiTheme="minorEastAsia" w:hAnsiTheme="minorEastAsia" w:cs="方正小标宋简体"/>
          <w:b/>
          <w:sz w:val="32"/>
          <w:szCs w:val="32"/>
        </w:rPr>
      </w:pPr>
      <w:bookmarkStart w:id="0" w:name="_GoBack"/>
      <w:r w:rsidRPr="00103FB1">
        <w:rPr>
          <w:rFonts w:asciiTheme="minorEastAsia" w:hAnsiTheme="minorEastAsia" w:cs="方正小标宋简体" w:hint="eastAsia"/>
          <w:b/>
          <w:sz w:val="32"/>
          <w:szCs w:val="32"/>
        </w:rPr>
        <w:t>“羊城工匠杯”2018年首届品牌故事竞赛暨总结大会</w:t>
      </w:r>
    </w:p>
    <w:bookmarkEnd w:id="0"/>
    <w:p w:rsidR="00C206CD" w:rsidRDefault="00C206CD" w:rsidP="00C206CD">
      <w:pPr>
        <w:spacing w:line="560" w:lineRule="exact"/>
        <w:ind w:leftChars="-67" w:left="-141" w:rightChars="-27" w:right="-57"/>
        <w:jc w:val="center"/>
        <w:rPr>
          <w:rFonts w:asciiTheme="minorEastAsia" w:hAnsiTheme="minorEastAsia"/>
          <w:b/>
          <w:sz w:val="32"/>
          <w:szCs w:val="32"/>
        </w:rPr>
      </w:pPr>
      <w:r w:rsidRPr="00103FB1">
        <w:rPr>
          <w:rFonts w:asciiTheme="minorEastAsia" w:hAnsiTheme="minorEastAsia" w:hint="eastAsia"/>
          <w:b/>
          <w:sz w:val="32"/>
          <w:szCs w:val="32"/>
        </w:rPr>
        <w:t>报名回执</w:t>
      </w:r>
    </w:p>
    <w:p w:rsidR="00C206CD" w:rsidRDefault="00C206CD" w:rsidP="00C206CD">
      <w:pPr>
        <w:spacing w:line="560" w:lineRule="exact"/>
        <w:ind w:firstLineChars="100" w:firstLine="280"/>
        <w:rPr>
          <w:rFonts w:ascii="??_GB2312" w:hAnsi="宋体" w:cs="??_GB2312"/>
          <w:sz w:val="28"/>
          <w:szCs w:val="28"/>
        </w:rPr>
      </w:pPr>
    </w:p>
    <w:tbl>
      <w:tblPr>
        <w:tblW w:w="9474" w:type="dxa"/>
        <w:jc w:val="center"/>
        <w:tblLayout w:type="fixed"/>
        <w:tblLook w:val="0000" w:firstRow="0" w:lastRow="0" w:firstColumn="0" w:lastColumn="0" w:noHBand="0" w:noVBand="0"/>
      </w:tblPr>
      <w:tblGrid>
        <w:gridCol w:w="882"/>
        <w:gridCol w:w="1701"/>
        <w:gridCol w:w="820"/>
        <w:gridCol w:w="3008"/>
        <w:gridCol w:w="1386"/>
        <w:gridCol w:w="1677"/>
      </w:tblGrid>
      <w:tr w:rsidR="00C206CD" w:rsidTr="00A73FCF">
        <w:trPr>
          <w:trHeight w:hRule="exact" w:val="751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6CD" w:rsidRPr="006D379D" w:rsidRDefault="00C206CD" w:rsidP="00A73FCF">
            <w:pPr>
              <w:spacing w:line="560" w:lineRule="exact"/>
              <w:jc w:val="center"/>
              <w:rPr>
                <w:rFonts w:ascii="??_GB2312" w:eastAsia="Times New Roman" w:hAnsi="宋体"/>
                <w:b/>
                <w:sz w:val="24"/>
              </w:rPr>
            </w:pPr>
            <w:r w:rsidRPr="006D379D">
              <w:rPr>
                <w:rFonts w:ascii="宋体" w:eastAsia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06CD" w:rsidRPr="006D379D" w:rsidRDefault="00C206CD" w:rsidP="00A73FCF">
            <w:pPr>
              <w:spacing w:line="560" w:lineRule="exact"/>
              <w:jc w:val="center"/>
              <w:rPr>
                <w:rFonts w:ascii="??_GB2312" w:eastAsia="Times New Roman" w:hAnsi="宋体"/>
                <w:b/>
                <w:sz w:val="24"/>
              </w:rPr>
            </w:pPr>
            <w:r w:rsidRPr="006D379D">
              <w:rPr>
                <w:rFonts w:ascii="宋体" w:eastAsia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6CD" w:rsidRPr="006D379D" w:rsidRDefault="00C206CD" w:rsidP="00A73FCF">
            <w:pPr>
              <w:spacing w:line="560" w:lineRule="exact"/>
              <w:jc w:val="center"/>
              <w:rPr>
                <w:rFonts w:ascii="??_GB2312" w:hAnsi="宋体" w:cs="??_GB2312"/>
                <w:b/>
                <w:sz w:val="24"/>
              </w:rPr>
            </w:pPr>
            <w:r w:rsidRPr="006D379D">
              <w:rPr>
                <w:rFonts w:ascii="??_GB2312" w:hAnsi="宋体" w:cs="??_GB2312" w:hint="eastAsia"/>
                <w:b/>
                <w:sz w:val="24"/>
              </w:rPr>
              <w:t>性别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206CD" w:rsidRPr="006D379D" w:rsidRDefault="00C206CD" w:rsidP="00A73FCF">
            <w:pPr>
              <w:spacing w:line="560" w:lineRule="exact"/>
              <w:jc w:val="center"/>
              <w:rPr>
                <w:rFonts w:ascii="??_GB2312" w:eastAsia="Times New Roman" w:hAnsi="宋体"/>
                <w:b/>
                <w:sz w:val="24"/>
              </w:rPr>
            </w:pPr>
            <w:r w:rsidRPr="006D379D">
              <w:rPr>
                <w:rFonts w:ascii="??_GB2312" w:hAnsi="宋体" w:cs="??_GB2312" w:hint="eastAsia"/>
                <w:b/>
                <w:sz w:val="24"/>
              </w:rPr>
              <w:t>作品名称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6CD" w:rsidRPr="006D379D" w:rsidRDefault="00C206CD" w:rsidP="00A73FCF">
            <w:pPr>
              <w:spacing w:line="560" w:lineRule="exact"/>
              <w:jc w:val="center"/>
              <w:rPr>
                <w:rFonts w:ascii="??_GB2312" w:hAnsi="宋体"/>
                <w:b/>
                <w:sz w:val="24"/>
              </w:rPr>
            </w:pPr>
            <w:r w:rsidRPr="006D379D">
              <w:rPr>
                <w:rFonts w:ascii="??_GB2312" w:hAnsi="宋体" w:hint="eastAsia"/>
                <w:b/>
                <w:sz w:val="24"/>
              </w:rPr>
              <w:t>参赛类别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6CD" w:rsidRPr="006D379D" w:rsidRDefault="00C206CD" w:rsidP="00A73FCF">
            <w:pPr>
              <w:spacing w:line="560" w:lineRule="exact"/>
              <w:jc w:val="center"/>
              <w:rPr>
                <w:rFonts w:ascii="??_GB2312" w:eastAsia="Times New Roman" w:hAnsi="宋体"/>
                <w:b/>
                <w:sz w:val="24"/>
              </w:rPr>
            </w:pPr>
            <w:r w:rsidRPr="006D379D">
              <w:rPr>
                <w:rFonts w:ascii="宋体" w:eastAsia="宋体" w:hAnsi="宋体" w:cs="宋体" w:hint="eastAsia"/>
                <w:b/>
                <w:sz w:val="24"/>
              </w:rPr>
              <w:t>联系电话</w:t>
            </w:r>
          </w:p>
        </w:tc>
      </w:tr>
      <w:tr w:rsidR="00C206CD" w:rsidTr="00A7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1"/>
          <w:jc w:val="center"/>
        </w:trPr>
        <w:tc>
          <w:tcPr>
            <w:tcW w:w="882" w:type="dxa"/>
            <w:vAlign w:val="center"/>
          </w:tcPr>
          <w:p w:rsidR="00C206CD" w:rsidRPr="006D379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b/>
                <w:sz w:val="24"/>
              </w:rPr>
            </w:pPr>
            <w:r w:rsidRPr="006D379D">
              <w:rPr>
                <w:rFonts w:ascii="??_GB2312" w:eastAsia="Times New Roman" w:hAnsi="宋体" w:cs="??_GB2312"/>
                <w:b/>
                <w:sz w:val="24"/>
              </w:rPr>
              <w:t>1</w:t>
            </w:r>
            <w:r w:rsidRPr="006D379D">
              <w:rPr>
                <w:rFonts w:ascii="??_GB2312" w:eastAsia="Times New Roman" w:hAnsi="宋体" w:cs="??_GB2312"/>
                <w:b/>
                <w:sz w:val="18"/>
                <w:szCs w:val="28"/>
              </w:rPr>
              <w:t>领队</w:t>
            </w:r>
          </w:p>
        </w:tc>
        <w:tc>
          <w:tcPr>
            <w:tcW w:w="1701" w:type="dxa"/>
            <w:vAlign w:val="center"/>
          </w:tcPr>
          <w:p w:rsidR="00C206CD" w:rsidRPr="006D379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820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3008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</w:tr>
      <w:tr w:rsidR="00C206CD" w:rsidTr="00A7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1"/>
          <w:jc w:val="center"/>
        </w:trPr>
        <w:tc>
          <w:tcPr>
            <w:tcW w:w="882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  <w:r>
              <w:rPr>
                <w:rFonts w:ascii="??_GB2312" w:eastAsia="Times New Roman" w:hAnsi="宋体" w:cs="??_GB2312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820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3008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</w:tr>
      <w:tr w:rsidR="00C206CD" w:rsidTr="00A7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1"/>
          <w:jc w:val="center"/>
        </w:trPr>
        <w:tc>
          <w:tcPr>
            <w:tcW w:w="882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  <w:r>
              <w:rPr>
                <w:rFonts w:ascii="??_GB2312" w:eastAsia="Times New Roman" w:hAnsi="宋体" w:cs="??_GB2312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820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3008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</w:tr>
      <w:tr w:rsidR="00C206CD" w:rsidTr="00A7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1"/>
          <w:jc w:val="center"/>
        </w:trPr>
        <w:tc>
          <w:tcPr>
            <w:tcW w:w="882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  <w:r>
              <w:rPr>
                <w:rFonts w:ascii="??_GB2312" w:eastAsia="Times New Roman" w:hAnsi="宋体" w:cs="??_GB2312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820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3008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</w:tr>
      <w:tr w:rsidR="00C206CD" w:rsidTr="00A7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1"/>
          <w:jc w:val="center"/>
        </w:trPr>
        <w:tc>
          <w:tcPr>
            <w:tcW w:w="882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hAnsi="宋体" w:cs="??_GB2312"/>
                <w:sz w:val="24"/>
              </w:rPr>
            </w:pPr>
            <w:r>
              <w:rPr>
                <w:rFonts w:ascii="??_GB2312" w:hAnsi="宋体" w:cs="??_GB2312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820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3008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</w:tr>
      <w:tr w:rsidR="00C206CD" w:rsidTr="00A7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1"/>
          <w:jc w:val="center"/>
        </w:trPr>
        <w:tc>
          <w:tcPr>
            <w:tcW w:w="882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hAnsi="宋体" w:cs="??_GB2312"/>
                <w:sz w:val="24"/>
              </w:rPr>
            </w:pPr>
            <w:r>
              <w:rPr>
                <w:rFonts w:ascii="??_GB2312" w:hAnsi="宋体" w:cs="??_GB2312" w:hint="eastAsia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820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3008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</w:tr>
      <w:tr w:rsidR="00C206CD" w:rsidTr="00A7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1"/>
          <w:jc w:val="center"/>
        </w:trPr>
        <w:tc>
          <w:tcPr>
            <w:tcW w:w="882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hAnsi="宋体" w:cs="??_GB2312"/>
                <w:sz w:val="24"/>
              </w:rPr>
            </w:pPr>
            <w:r>
              <w:rPr>
                <w:rFonts w:ascii="??_GB2312" w:hAnsi="宋体" w:cs="??_GB2312" w:hint="eastAsia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820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3008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</w:tr>
      <w:tr w:rsidR="00C206CD" w:rsidTr="00A7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1"/>
          <w:jc w:val="center"/>
        </w:trPr>
        <w:tc>
          <w:tcPr>
            <w:tcW w:w="882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hAnsi="宋体" w:cs="??_GB2312"/>
                <w:sz w:val="24"/>
              </w:rPr>
            </w:pPr>
            <w:r>
              <w:rPr>
                <w:rFonts w:ascii="??_GB2312" w:hAnsi="宋体" w:cs="??_GB2312" w:hint="eastAsia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820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3008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C206CD" w:rsidRDefault="00C206CD" w:rsidP="00A73FCF">
            <w:pPr>
              <w:spacing w:line="560" w:lineRule="exact"/>
              <w:jc w:val="center"/>
              <w:rPr>
                <w:rFonts w:ascii="??_GB2312" w:eastAsia="Times New Roman" w:hAnsi="宋体" w:cs="??_GB2312"/>
                <w:sz w:val="24"/>
              </w:rPr>
            </w:pPr>
          </w:p>
        </w:tc>
      </w:tr>
      <w:tr w:rsidR="00C206CD" w:rsidTr="00A73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56"/>
          <w:jc w:val="center"/>
        </w:trPr>
        <w:tc>
          <w:tcPr>
            <w:tcW w:w="882" w:type="dxa"/>
            <w:vAlign w:val="center"/>
          </w:tcPr>
          <w:p w:rsidR="00C206CD" w:rsidRPr="005B0891" w:rsidRDefault="00C206CD" w:rsidP="00A73FCF">
            <w:pPr>
              <w:spacing w:line="560" w:lineRule="exact"/>
              <w:jc w:val="center"/>
              <w:rPr>
                <w:rFonts w:ascii="??_GB2312" w:hAnsi="宋体" w:cs="??_GB2312"/>
                <w:b/>
                <w:sz w:val="24"/>
              </w:rPr>
            </w:pPr>
            <w:r w:rsidRPr="005B0891">
              <w:rPr>
                <w:rFonts w:ascii="??_GB2312" w:hAnsi="宋体" w:cs="??_GB2312" w:hint="eastAsia"/>
                <w:b/>
                <w:sz w:val="24"/>
              </w:rPr>
              <w:t>备注：</w:t>
            </w:r>
          </w:p>
        </w:tc>
        <w:tc>
          <w:tcPr>
            <w:tcW w:w="8592" w:type="dxa"/>
            <w:gridSpan w:val="5"/>
            <w:vAlign w:val="center"/>
          </w:tcPr>
          <w:p w:rsidR="00C206CD" w:rsidRPr="00832D5C" w:rsidRDefault="00C206CD" w:rsidP="00C206CD">
            <w:pPr>
              <w:pStyle w:val="a4"/>
              <w:numPr>
                <w:ilvl w:val="0"/>
                <w:numId w:val="1"/>
              </w:numPr>
              <w:ind w:left="374" w:hangingChars="170" w:hanging="374"/>
              <w:jc w:val="left"/>
              <w:rPr>
                <w:rFonts w:ascii="仿宋" w:eastAsia="仿宋" w:hAnsi="仿宋" w:cs="??_GB2312"/>
                <w:sz w:val="22"/>
              </w:rPr>
            </w:pPr>
            <w:r w:rsidRPr="00832D5C">
              <w:rPr>
                <w:rFonts w:ascii="仿宋" w:eastAsia="仿宋" w:hAnsi="仿宋" w:cs="??_GB2312" w:hint="eastAsia"/>
                <w:sz w:val="22"/>
              </w:rPr>
              <w:t>本次会议</w:t>
            </w:r>
            <w:r>
              <w:rPr>
                <w:rFonts w:ascii="仿宋" w:eastAsia="仿宋" w:hAnsi="仿宋" w:cs="??_GB2312" w:hint="eastAsia"/>
                <w:sz w:val="22"/>
              </w:rPr>
              <w:t>不收取任何费用；</w:t>
            </w:r>
          </w:p>
          <w:p w:rsidR="00C206CD" w:rsidRPr="00832D5C" w:rsidRDefault="00C206CD" w:rsidP="00C206CD">
            <w:pPr>
              <w:pStyle w:val="a4"/>
              <w:numPr>
                <w:ilvl w:val="0"/>
                <w:numId w:val="1"/>
              </w:numPr>
              <w:ind w:left="374" w:hangingChars="170" w:hanging="374"/>
              <w:jc w:val="left"/>
              <w:rPr>
                <w:rFonts w:ascii="??_GB2312" w:hAnsi="宋体" w:cs="??_GB2312"/>
                <w:sz w:val="24"/>
              </w:rPr>
            </w:pPr>
            <w:r w:rsidRPr="00832D5C">
              <w:rPr>
                <w:rFonts w:ascii="仿宋" w:eastAsia="仿宋" w:hAnsi="仿宋" w:cs="??_GB2312" w:hint="eastAsia"/>
                <w:sz w:val="22"/>
              </w:rPr>
              <w:t>参赛单位最多可</w:t>
            </w:r>
            <w:r>
              <w:rPr>
                <w:rFonts w:ascii="仿宋" w:eastAsia="仿宋" w:hAnsi="仿宋" w:cs="??_GB2312" w:hint="eastAsia"/>
                <w:sz w:val="22"/>
              </w:rPr>
              <w:t>派遣</w:t>
            </w:r>
            <w:r w:rsidRPr="00832D5C">
              <w:rPr>
                <w:rFonts w:ascii="仿宋" w:eastAsia="仿宋" w:hAnsi="仿宋" w:cs="??_GB2312" w:hint="eastAsia"/>
                <w:sz w:val="22"/>
              </w:rPr>
              <w:t>8名代表参加会议</w:t>
            </w:r>
            <w:r>
              <w:rPr>
                <w:rFonts w:ascii="仿宋" w:eastAsia="仿宋" w:hAnsi="仿宋" w:cs="??_GB2312" w:hint="eastAsia"/>
                <w:sz w:val="22"/>
              </w:rPr>
              <w:t>，观摩单位最多可派遣2名代表参会。</w:t>
            </w:r>
          </w:p>
        </w:tc>
      </w:tr>
    </w:tbl>
    <w:p w:rsidR="00C206CD" w:rsidRDefault="00C206CD" w:rsidP="00C206CD">
      <w:pPr>
        <w:spacing w:line="560" w:lineRule="exact"/>
        <w:ind w:right="1358"/>
        <w:jc w:val="center"/>
        <w:rPr>
          <w:rFonts w:ascii="宋体" w:hAnsi="宋体"/>
          <w:sz w:val="28"/>
          <w:szCs w:val="28"/>
        </w:rPr>
      </w:pPr>
      <w:r>
        <w:rPr>
          <w:rFonts w:ascii="??_GB2312" w:hAnsi="宋体" w:cs="??_GB2312" w:hint="eastAsia"/>
          <w:sz w:val="28"/>
          <w:szCs w:val="28"/>
        </w:rPr>
        <w:t xml:space="preserve">             </w:t>
      </w:r>
      <w:r>
        <w:rPr>
          <w:rFonts w:ascii="??_GB2312" w:eastAsia="Times New Roman" w:hAnsi="宋体" w:cs="??_GB2312"/>
          <w:sz w:val="28"/>
          <w:szCs w:val="28"/>
        </w:rPr>
        <w:t>参赛单位（代章）：</w:t>
      </w:r>
    </w:p>
    <w:p w:rsidR="00A44F96" w:rsidRDefault="00A44F96"/>
    <w:sectPr w:rsidR="00A44F96" w:rsidSect="00267E72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284938"/>
      <w:docPartObj>
        <w:docPartGallery w:val="Page Numbers (Bottom of Page)"/>
        <w:docPartUnique/>
      </w:docPartObj>
    </w:sdtPr>
    <w:sdtEndPr/>
    <w:sdtContent>
      <w:p w:rsidR="0032713E" w:rsidRDefault="00C206CD">
        <w:pPr>
          <w:pStyle w:val="a3"/>
          <w:jc w:val="right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C206CD">
          <w:rPr>
            <w:noProof/>
            <w:lang w:val="zh-CN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32713E" w:rsidRDefault="00C206C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5F02"/>
    <w:multiLevelType w:val="hybridMultilevel"/>
    <w:tmpl w:val="2EA00CE2"/>
    <w:lvl w:ilvl="0" w:tplc="BACA7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CD"/>
    <w:rsid w:val="00A44F96"/>
    <w:rsid w:val="00C2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20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06CD"/>
    <w:rPr>
      <w:sz w:val="18"/>
      <w:szCs w:val="18"/>
    </w:rPr>
  </w:style>
  <w:style w:type="paragraph" w:styleId="a4">
    <w:name w:val="List Paragraph"/>
    <w:basedOn w:val="a"/>
    <w:uiPriority w:val="34"/>
    <w:qFormat/>
    <w:rsid w:val="00C206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20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06CD"/>
    <w:rPr>
      <w:sz w:val="18"/>
      <w:szCs w:val="18"/>
    </w:rPr>
  </w:style>
  <w:style w:type="paragraph" w:styleId="a4">
    <w:name w:val="List Paragraph"/>
    <w:basedOn w:val="a"/>
    <w:uiPriority w:val="34"/>
    <w:qFormat/>
    <w:rsid w:val="00C206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tlghost.com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2018-09-07T02:46:00Z</dcterms:created>
  <dcterms:modified xsi:type="dcterms:W3CDTF">2018-09-07T02:46:00Z</dcterms:modified>
</cp:coreProperties>
</file>